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41" w:rsidRPr="007F7241" w:rsidRDefault="008404A3" w:rsidP="007F72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7241" w:rsidRPr="007F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2-02</w:t>
      </w: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учреждение дополнительного образования </w:t>
      </w: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детско-юношеская спортивная школа №5 МО г.-к. Анапы</w:t>
      </w: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7F7241" w:rsidRPr="007F7241" w:rsidRDefault="007F7241" w:rsidP="007F72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</w:p>
    <w:p w:rsidR="007F7241" w:rsidRPr="007F7241" w:rsidRDefault="007F7241" w:rsidP="007F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                                                                       ПРИНЯТО</w:t>
      </w:r>
    </w:p>
    <w:p w:rsidR="007F7241" w:rsidRPr="007F7241" w:rsidRDefault="007F7241" w:rsidP="007F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МКУ ДО  ДЮСШ №5 </w:t>
      </w:r>
      <w:r w:rsidRPr="007F7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                                                                                                                                                  </w:t>
      </w:r>
    </w:p>
    <w:p w:rsidR="007F7241" w:rsidRPr="007F7241" w:rsidRDefault="007F7241" w:rsidP="007F72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 г.-к. Анапа                                                                      педагогического совета</w:t>
      </w:r>
    </w:p>
    <w:p w:rsidR="007F7241" w:rsidRPr="007F7241" w:rsidRDefault="007F7241" w:rsidP="007F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А.В.</w:t>
      </w:r>
      <w:r w:rsidR="00BB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                                             протокол №__ от ______ </w:t>
      </w:r>
      <w:r w:rsidR="00AF2D3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</w:t>
      </w:r>
    </w:p>
    <w:p w:rsidR="007F7241" w:rsidRPr="007F7241" w:rsidRDefault="007F7241" w:rsidP="007F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 » ____________ </w:t>
      </w:r>
      <w:r w:rsidR="00AF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</w:t>
      </w: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7241">
        <w:rPr>
          <w:rFonts w:ascii="Times New Roman" w:eastAsia="Calibri" w:hAnsi="Times New Roman" w:cs="Times New Roman"/>
          <w:b/>
          <w:sz w:val="32"/>
          <w:szCs w:val="32"/>
        </w:rPr>
        <w:t>ДОПОЛНИТЕЛЬНАЯ</w:t>
      </w:r>
    </w:p>
    <w:p w:rsidR="007F7241" w:rsidRPr="007F7241" w:rsidRDefault="007F7241" w:rsidP="007F7241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7241">
        <w:rPr>
          <w:rFonts w:ascii="Times New Roman" w:eastAsia="Calibri" w:hAnsi="Times New Roman" w:cs="Times New Roman"/>
          <w:b/>
          <w:sz w:val="32"/>
          <w:szCs w:val="32"/>
        </w:rPr>
        <w:t xml:space="preserve">ОБЩЕРАЗВИВАЮЩАЯ </w:t>
      </w:r>
      <w:r w:rsidRPr="007F72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</w:t>
      </w:r>
    </w:p>
    <w:p w:rsidR="007F7241" w:rsidRPr="007F7241" w:rsidRDefault="007F7241" w:rsidP="007F7241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</w:t>
      </w:r>
    </w:p>
    <w:p w:rsidR="007F7241" w:rsidRPr="007F7241" w:rsidRDefault="007F7241" w:rsidP="007F7241">
      <w:pPr>
        <w:shd w:val="clear" w:color="auto" w:fill="FFFFFF"/>
        <w:spacing w:after="36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КИОКУСИНКАЙ</w:t>
      </w:r>
    </w:p>
    <w:p w:rsidR="007F7241" w:rsidRPr="007F7241" w:rsidRDefault="007F7241" w:rsidP="007F7241">
      <w:pPr>
        <w:shd w:val="clear" w:color="auto" w:fill="FFFFFF"/>
        <w:tabs>
          <w:tab w:val="left" w:leader="underscore" w:pos="1853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7F7241" w:rsidRPr="007F7241" w:rsidRDefault="007F7241" w:rsidP="007F72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241">
        <w:rPr>
          <w:rFonts w:ascii="Times New Roman" w:eastAsia="Calibri" w:hAnsi="Times New Roman" w:cs="Times New Roman"/>
          <w:sz w:val="24"/>
          <w:szCs w:val="24"/>
        </w:rPr>
        <w:t xml:space="preserve">Срок реализации – </w:t>
      </w:r>
      <w:r>
        <w:rPr>
          <w:rFonts w:ascii="Times New Roman" w:eastAsia="Calibri" w:hAnsi="Times New Roman" w:cs="Times New Roman"/>
          <w:sz w:val="24"/>
          <w:szCs w:val="24"/>
        </w:rPr>
        <w:t>1 год</w:t>
      </w:r>
    </w:p>
    <w:p w:rsidR="007F7241" w:rsidRPr="007F7241" w:rsidRDefault="007F7241" w:rsidP="007F7241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7F7241" w:rsidRDefault="007F7241" w:rsidP="007F7241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3A062C" w:rsidRDefault="003A062C" w:rsidP="007F7241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3A062C" w:rsidRPr="00C038F9" w:rsidRDefault="003A062C" w:rsidP="003A062C">
      <w:pPr>
        <w:shd w:val="clear" w:color="auto" w:fill="FFFFFF"/>
        <w:tabs>
          <w:tab w:val="left" w:leader="underscore" w:pos="1853"/>
        </w:tabs>
        <w:ind w:right="10"/>
        <w:jc w:val="center"/>
        <w:rPr>
          <w:u w:val="single"/>
        </w:rPr>
      </w:pPr>
    </w:p>
    <w:p w:rsidR="003A062C" w:rsidRDefault="003A062C" w:rsidP="007F7241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3A062C" w:rsidRPr="007F7241" w:rsidRDefault="003A062C" w:rsidP="007F7241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7F7241" w:rsidRPr="007F7241" w:rsidRDefault="007F7241" w:rsidP="007F724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7241">
        <w:rPr>
          <w:rFonts w:ascii="Times New Roman" w:eastAsia="Calibri" w:hAnsi="Times New Roman" w:cs="Times New Roman"/>
          <w:sz w:val="26"/>
          <w:szCs w:val="26"/>
        </w:rPr>
        <w:t>Программа разработана</w:t>
      </w:r>
    </w:p>
    <w:p w:rsidR="003A062C" w:rsidRDefault="007F7241" w:rsidP="00924A2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7241">
        <w:rPr>
          <w:rFonts w:ascii="Times New Roman" w:eastAsia="Calibri" w:hAnsi="Times New Roman" w:cs="Times New Roman"/>
          <w:sz w:val="26"/>
          <w:szCs w:val="26"/>
        </w:rPr>
        <w:t>на основании</w:t>
      </w:r>
      <w:r w:rsidR="003A062C">
        <w:rPr>
          <w:rFonts w:ascii="Times New Roman" w:eastAsia="Calibri" w:hAnsi="Times New Roman" w:cs="Times New Roman"/>
          <w:sz w:val="26"/>
          <w:szCs w:val="26"/>
        </w:rPr>
        <w:t xml:space="preserve"> Федерального стандарта </w:t>
      </w:r>
      <w:r w:rsidR="00924A2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062C" w:rsidRDefault="003A062C" w:rsidP="003A062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виду спорта киокусинкай</w:t>
      </w:r>
    </w:p>
    <w:p w:rsidR="007F7241" w:rsidRPr="007F7241" w:rsidRDefault="00924A27" w:rsidP="003A062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№ 138 от 16.02.3015 г.</w:t>
      </w:r>
      <w:r w:rsidR="007F7241" w:rsidRPr="007F724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F7241" w:rsidRPr="007F7241" w:rsidRDefault="007F7241" w:rsidP="007F7241">
      <w:pPr>
        <w:shd w:val="clear" w:color="auto" w:fill="FFFFFF"/>
        <w:tabs>
          <w:tab w:val="left" w:leader="underscore" w:pos="1853"/>
        </w:tabs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F7241" w:rsidRPr="007F7241" w:rsidRDefault="007F7241" w:rsidP="007F7241">
      <w:pPr>
        <w:shd w:val="clear" w:color="auto" w:fill="FFFFFF"/>
        <w:tabs>
          <w:tab w:val="left" w:leader="underscore" w:pos="1853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tabs>
          <w:tab w:val="left" w:leader="underscore" w:pos="1853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7F7241" w:rsidRPr="007F7241" w:rsidRDefault="007F7241" w:rsidP="003A062C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BC1AE8" w:rsidRDefault="00BC1AE8" w:rsidP="007F7241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г.-к. Анапа</w:t>
      </w:r>
    </w:p>
    <w:p w:rsidR="007F7241" w:rsidRPr="007F7241" w:rsidRDefault="00924A27" w:rsidP="007F7241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2018</w:t>
      </w:r>
    </w:p>
    <w:p w:rsidR="00BC1AE8" w:rsidRDefault="00BC1AE8" w:rsidP="007F7241">
      <w:pPr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highlight w:val="white"/>
          <w:lang w:eastAsia="ru-RU"/>
        </w:rPr>
      </w:pPr>
    </w:p>
    <w:p w:rsidR="007F7241" w:rsidRPr="007F7241" w:rsidRDefault="007F7241" w:rsidP="007F7241">
      <w:pPr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highlight w:val="white"/>
          <w:lang w:eastAsia="ru-RU"/>
        </w:rPr>
        <w:lastRenderedPageBreak/>
        <w:t>Структура программы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12" w:lineRule="atLeast"/>
        <w:ind w:left="567" w:right="512" w:firstLine="0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Пояснительная записка  …………………………………………3 стр.</w:t>
      </w:r>
    </w:p>
    <w:p w:rsidR="007F7241" w:rsidRPr="007F7241" w:rsidRDefault="007F7241" w:rsidP="007F7241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12" w:lineRule="atLeast"/>
        <w:ind w:left="567" w:right="512" w:firstLine="0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Годовой учебный план  </w:t>
      </w:r>
      <w:r w:rsidR="00F367F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…………………………………………5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стр.</w:t>
      </w:r>
    </w:p>
    <w:p w:rsidR="007F7241" w:rsidRPr="007F7241" w:rsidRDefault="007F7241" w:rsidP="007F7241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12" w:lineRule="atLeast"/>
        <w:ind w:left="567" w:right="512" w:firstLine="0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Содержание программы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………………………………………..</w:t>
      </w:r>
      <w:r w:rsidR="00F367F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6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стр.</w:t>
      </w:r>
    </w:p>
    <w:p w:rsidR="007F7241" w:rsidRPr="007F7241" w:rsidRDefault="007F7241" w:rsidP="007F7241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12" w:lineRule="atLeast"/>
        <w:ind w:left="567" w:right="512" w:firstLine="0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Методическое обеспечение и условия</w:t>
      </w:r>
    </w:p>
    <w:p w:rsidR="007F7241" w:rsidRPr="007F7241" w:rsidRDefault="007F7241" w:rsidP="007F7241">
      <w:pPr>
        <w:tabs>
          <w:tab w:val="left" w:pos="851"/>
        </w:tabs>
        <w:autoSpaceDE w:val="0"/>
        <w:autoSpaceDN w:val="0"/>
        <w:adjustRightInd w:val="0"/>
        <w:spacing w:after="0" w:line="312" w:lineRule="atLeast"/>
        <w:ind w:left="567" w:right="512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реализаци</w:t>
      </w:r>
      <w:r w:rsidR="00C90107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и программы  ………………………………………….</w:t>
      </w:r>
      <w:r w:rsidR="00BC1AE8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.</w:t>
      </w:r>
      <w:r w:rsidR="00F367F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8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стр.</w:t>
      </w:r>
    </w:p>
    <w:p w:rsidR="007F7241" w:rsidRPr="007F7241" w:rsidRDefault="007F7241" w:rsidP="007F7241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12" w:lineRule="atLeast"/>
        <w:ind w:left="567" w:right="512" w:firstLine="0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Ли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тература  ……………………………………………………..</w:t>
      </w:r>
      <w:r w:rsidR="00F367F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10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стр.</w:t>
      </w:r>
    </w:p>
    <w:p w:rsidR="007F7241" w:rsidRPr="007F7241" w:rsidRDefault="007F7241" w:rsidP="007F7241">
      <w:pPr>
        <w:tabs>
          <w:tab w:val="left" w:pos="851"/>
        </w:tabs>
        <w:autoSpaceDE w:val="0"/>
        <w:autoSpaceDN w:val="0"/>
        <w:adjustRightInd w:val="0"/>
        <w:spacing w:after="0" w:line="312" w:lineRule="atLeast"/>
        <w:ind w:left="567" w:right="512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tabs>
          <w:tab w:val="left" w:pos="851"/>
        </w:tabs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  <w:lastRenderedPageBreak/>
        <w:t>1.ПОЯСНИТЕЛЬНАЯ ЗАПИСКА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keepNext/>
        <w:spacing w:after="0" w:line="240" w:lineRule="auto"/>
        <w:ind w:right="14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по КИОКУСИНКАЙ является дополнительной общеобразовательной программой в области физической культуры и спорта.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Программа составлена и предназначена для тренеров-преподавателей, </w:t>
      </w:r>
      <w:r w:rsidRPr="007F7241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педагогов и руководителей учреждений дополнительного образования</w:t>
      </w:r>
      <w:r w:rsidRPr="007F7241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 и является государст</w:t>
      </w:r>
      <w:r w:rsidRPr="007F7241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венным документом учебно-тренировочной и воспитательной работы.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>Необходимость разработки данной программы стала актуальной в связи с всё большим количеством детей младшего школьного возраста, желающих заниматься киокусинкай.</w:t>
      </w:r>
      <w:r w:rsidRPr="007F7241">
        <w:rPr>
          <w:rFonts w:ascii="Tahoma" w:eastAsia="Times New Roman" w:hAnsi="Tahoma" w:cs="Tahoma"/>
          <w:color w:val="424242"/>
          <w:sz w:val="23"/>
          <w:szCs w:val="23"/>
          <w:lang w:eastAsia="ru-RU"/>
        </w:rPr>
        <w:t xml:space="preserve"> </w:t>
      </w: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Киокусинкай — контактный стиль каратэ, созданный в 50-е годы XX-го века Масутацу Оямой в противовес множеству бесконтактных школ и самому принципу «каратэ без контакта». Демонстрируя миру мощь реального каратэ, Киокусинкай постепенно завоевал популярность буквально во всех странах, а позже лег в основу множества других контактных стилей каратэ.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В основу программы положены нормативные требования по физической </w:t>
      </w:r>
      <w:r w:rsidRPr="007F7241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и спортивно-технической подготовке, научные и методические разработки, применяемые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для начальной спортивной подготовки детей младшего школьного возраста. </w:t>
      </w:r>
      <w:r w:rsidRPr="007F7241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 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Программа содержит научно-обоснованные рекомендации по структуре и </w:t>
      </w:r>
      <w:r w:rsidRPr="007F7241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организации учебно-тренировочного процесса на различных этапах многолет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ней подготовки.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Программный материал объединен в целостную систему спор</w:t>
      </w:r>
      <w:r w:rsidRPr="007F7241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тивной подготовки и воспитательной работы, преследует </w:t>
      </w:r>
      <w:r w:rsidRPr="007F7241">
        <w:rPr>
          <w:rFonts w:ascii="Times New Roman CYR" w:eastAsia="Times New Roman" w:hAnsi="Times New Roman CYR" w:cs="Times New Roman CYR"/>
          <w:b/>
          <w:color w:val="000000"/>
          <w:spacing w:val="-4"/>
          <w:sz w:val="28"/>
          <w:szCs w:val="28"/>
          <w:highlight w:val="white"/>
          <w:lang w:eastAsia="ru-RU"/>
        </w:rPr>
        <w:t>цель</w:t>
      </w:r>
      <w:r w:rsidRPr="007F7241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: </w:t>
      </w:r>
      <w:r w:rsidRPr="007F7241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содействовать всестороннему, гармоничному физическому развитию и укреп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лению здоровья детей.</w:t>
      </w:r>
    </w:p>
    <w:p w:rsidR="007F7241" w:rsidRPr="007F7241" w:rsidRDefault="007F7241" w:rsidP="007F7241">
      <w:pPr>
        <w:shd w:val="clear" w:color="auto" w:fill="FFFFFF"/>
        <w:spacing w:after="0" w:line="0" w:lineRule="atLeast"/>
        <w:ind w:right="14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 </w:t>
      </w:r>
      <w:r w:rsidRPr="007F72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Для достижения этой цели решаются следующие</w:t>
      </w:r>
      <w:r w:rsidRPr="007F7241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задачи:</w:t>
      </w:r>
      <w:r w:rsidRPr="007F72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7F7241" w:rsidRPr="007F7241" w:rsidRDefault="007F7241" w:rsidP="007F7241">
      <w:pPr>
        <w:numPr>
          <w:ilvl w:val="0"/>
          <w:numId w:val="1"/>
        </w:numPr>
        <w:tabs>
          <w:tab w:val="left" w:pos="-4536"/>
        </w:tabs>
        <w:autoSpaceDE w:val="0"/>
        <w:autoSpaceDN w:val="0"/>
        <w:adjustRightInd w:val="0"/>
        <w:spacing w:before="5"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привлечь максимально возможное число детей к система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тическим занятиям спортом;</w:t>
      </w:r>
    </w:p>
    <w:p w:rsidR="007F7241" w:rsidRPr="007F7241" w:rsidRDefault="007F7241" w:rsidP="007F7241">
      <w:pPr>
        <w:numPr>
          <w:ilvl w:val="0"/>
          <w:numId w:val="1"/>
        </w:numPr>
        <w:tabs>
          <w:tab w:val="left" w:pos="-4536"/>
        </w:tabs>
        <w:autoSpaceDE w:val="0"/>
        <w:autoSpaceDN w:val="0"/>
        <w:adjustRightInd w:val="0"/>
        <w:spacing w:before="5"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развить  у учащихся необходимые физические качества: силу, выносливость, быстроту, ловкость, в соответствии с сенситивными периодами;</w:t>
      </w:r>
    </w:p>
    <w:p w:rsidR="007F7241" w:rsidRPr="007F7241" w:rsidRDefault="007F7241" w:rsidP="007F7241">
      <w:pPr>
        <w:numPr>
          <w:ilvl w:val="0"/>
          <w:numId w:val="1"/>
        </w:numPr>
        <w:tabs>
          <w:tab w:val="left" w:pos="-4536"/>
        </w:tabs>
        <w:autoSpaceDE w:val="0"/>
        <w:autoSpaceDN w:val="0"/>
        <w:adjustRightInd w:val="0"/>
        <w:spacing w:before="5"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сформировать </w:t>
      </w:r>
      <w:r w:rsidRPr="007F7241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начальную спортивную подготовку по профилю киокусинкай;</w:t>
      </w:r>
    </w:p>
    <w:p w:rsidR="007F7241" w:rsidRPr="007F7241" w:rsidRDefault="007F7241" w:rsidP="007F7241">
      <w:pPr>
        <w:numPr>
          <w:ilvl w:val="0"/>
          <w:numId w:val="1"/>
        </w:numPr>
        <w:tabs>
          <w:tab w:val="left" w:pos="-4536"/>
        </w:tabs>
        <w:autoSpaceDE w:val="0"/>
        <w:autoSpaceDN w:val="0"/>
        <w:adjustRightInd w:val="0"/>
        <w:spacing w:before="5"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привить устойчивую привычку к активному образу жизни и занятиям спортом;  </w:t>
      </w:r>
    </w:p>
    <w:p w:rsidR="007F7241" w:rsidRPr="007F7241" w:rsidRDefault="007F7241" w:rsidP="007F7241">
      <w:pPr>
        <w:numPr>
          <w:ilvl w:val="0"/>
          <w:numId w:val="1"/>
        </w:numPr>
        <w:tabs>
          <w:tab w:val="left" w:pos="-4536"/>
        </w:tabs>
        <w:autoSpaceDE w:val="0"/>
        <w:autoSpaceDN w:val="0"/>
        <w:adjustRightInd w:val="0"/>
        <w:spacing w:before="5"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воспитать волевые, моральные, этические и эстетические качества у детей.           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283" w:lineRule="atLeast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10"/>
          <w:sz w:val="28"/>
          <w:szCs w:val="28"/>
          <w:highlight w:val="white"/>
          <w:lang w:eastAsia="ru-RU"/>
        </w:rPr>
        <w:t xml:space="preserve"> В программе даны конкретные методические рекомендации по организа</w:t>
      </w:r>
      <w:r w:rsidRPr="007F7241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ции и планированию учебно-тренировочной работы, по от</w:t>
      </w:r>
      <w:r w:rsidRPr="007F7241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бору, комплектованию учебных групп в зависимости от возраста, уровня</w:t>
      </w:r>
      <w:r w:rsidRPr="007F7241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 xml:space="preserve"> развития физических качеств и от специфических особенностей занимаю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щихся.</w:t>
      </w:r>
    </w:p>
    <w:p w:rsidR="00DE60F8" w:rsidRDefault="00DE60F8" w:rsidP="00DE60F8">
      <w:pPr>
        <w:tabs>
          <w:tab w:val="left" w:pos="609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В группы СО принимаются лица от 6 лет и старше, пригодные по здоровью, изъявившие желание заниматься этим видом спорта. Зачисление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учащихся в спортивно-оздоровительные группы проводится на основе заявления от родителей (законных представителей) и предъявления медицинского заключения.</w:t>
      </w:r>
    </w:p>
    <w:p w:rsidR="00DE60F8" w:rsidRPr="008B76DF" w:rsidRDefault="00DE60F8" w:rsidP="00DE60F8">
      <w:pPr>
        <w:tabs>
          <w:tab w:val="left" w:pos="6091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Учебный план, рассчитанный на 1 год обуч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ения , состоит из 4 циклов: 1-3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циклы – по 3 месяца каждый и четвертый цикл – 1,5 месяца.</w:t>
      </w:r>
    </w:p>
    <w:p w:rsidR="007F7241" w:rsidRPr="00DE60F8" w:rsidRDefault="00DE60F8" w:rsidP="00DE60F8">
      <w:pPr>
        <w:tabs>
          <w:tab w:val="left" w:pos="6091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Освоение программы считается </w:t>
      </w:r>
      <w:r>
        <w:rPr>
          <w:rFonts w:ascii="Times New Roman CYR" w:hAnsi="Times New Roman CYR" w:cs="Times New Roman CYR"/>
          <w:sz w:val="28"/>
          <w:szCs w:val="28"/>
        </w:rPr>
        <w:t>успешным, если пройден  1 цикл.</w:t>
      </w:r>
      <w:r w:rsidR="007F72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7F7241" w:rsidRPr="007F7241" w:rsidRDefault="00DE60F8" w:rsidP="00DE60F8">
      <w:pPr>
        <w:autoSpaceDE w:val="0"/>
        <w:autoSpaceDN w:val="0"/>
        <w:adjustRightInd w:val="0"/>
        <w:spacing w:after="0" w:line="0" w:lineRule="atLeast"/>
        <w:ind w:right="1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</w:t>
      </w:r>
      <w:r w:rsidR="007F7241" w:rsidRPr="007F72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Основными </w:t>
      </w:r>
      <w:r w:rsidR="007F7241" w:rsidRPr="007F724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формами</w:t>
      </w:r>
      <w:r w:rsidR="007F7241" w:rsidRPr="007F72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занятий являются: групповые практические занятия по киокусинкай; индивидуальные уроки тренера с отдельными спортсменами; самостоятельные тренировки по заданию тренера (домашние задания); лекции и беседы; просмотр учебных кинофильмов и соревнований; участие в соревнованиях.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Режим</w:t>
      </w:r>
      <w:r w:rsidRPr="007F72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образовательного процесса и наполняемость учебных групп:</w:t>
      </w:r>
      <w:r w:rsidRPr="007F72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</w:t>
      </w:r>
    </w:p>
    <w:p w:rsidR="007F7241" w:rsidRDefault="007F7241" w:rsidP="007F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 целью большего охвата занимающихся максимальный объем тренировочной нагрузки на группу в неделю </w:t>
      </w:r>
      <w:r w:rsidRPr="007F724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может быть снижен</w:t>
      </w:r>
      <w:r w:rsidRPr="007F72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7F724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но не более чем на 10% </w:t>
      </w:r>
      <w:r w:rsidRPr="007F72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от годового объема и не более чем </w:t>
      </w:r>
      <w:r w:rsidRPr="007F724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на 2 часа в  неделю</w:t>
      </w:r>
      <w:r w:rsidRPr="007F72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 возможностью увеличения в каникулярный период, </w:t>
      </w:r>
      <w:r w:rsidRPr="007F724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но не более чем на 25%</w:t>
      </w:r>
      <w:r w:rsidRPr="007F72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от годового тренировочного объёма.</w:t>
      </w:r>
    </w:p>
    <w:p w:rsidR="00F367FC" w:rsidRPr="007F7241" w:rsidRDefault="00F367FC" w:rsidP="007F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67"/>
        <w:gridCol w:w="1559"/>
        <w:gridCol w:w="1701"/>
        <w:gridCol w:w="1276"/>
        <w:gridCol w:w="1384"/>
      </w:tblGrid>
      <w:tr w:rsidR="007F7241" w:rsidRPr="007F7241" w:rsidTr="007F7241">
        <w:trPr>
          <w:trHeight w:val="1171"/>
        </w:trPr>
        <w:tc>
          <w:tcPr>
            <w:tcW w:w="1242" w:type="dxa"/>
          </w:tcPr>
          <w:p w:rsidR="007F7241" w:rsidRPr="007F7241" w:rsidRDefault="007F7241" w:rsidP="007F7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:rsidR="007F7241" w:rsidRPr="007F7241" w:rsidRDefault="007F7241" w:rsidP="007F7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418" w:type="dxa"/>
          </w:tcPr>
          <w:p w:rsidR="007F7241" w:rsidRPr="007F7241" w:rsidRDefault="007F7241" w:rsidP="007F7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для зачисления</w:t>
            </w:r>
          </w:p>
        </w:tc>
        <w:tc>
          <w:tcPr>
            <w:tcW w:w="1167" w:type="dxa"/>
          </w:tcPr>
          <w:p w:rsidR="007F7241" w:rsidRPr="007F7241" w:rsidRDefault="007F7241" w:rsidP="007F7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59" w:type="dxa"/>
          </w:tcPr>
          <w:p w:rsidR="007F7241" w:rsidRPr="007F7241" w:rsidRDefault="007F7241" w:rsidP="007F7241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число учащихся в группе</w:t>
            </w: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учебных часов </w:t>
            </w:r>
          </w:p>
          <w:p w:rsidR="007F7241" w:rsidRPr="007F7241" w:rsidRDefault="007F7241" w:rsidP="007F7241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</w:tcPr>
          <w:p w:rsidR="007F7241" w:rsidRPr="007F7241" w:rsidRDefault="007F7241" w:rsidP="007F7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  <w:p w:rsidR="007F7241" w:rsidRPr="007F7241" w:rsidRDefault="007F7241" w:rsidP="007F724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F7241" w:rsidRPr="007F7241" w:rsidRDefault="007F7241" w:rsidP="007F7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F7241" w:rsidRPr="007F7241" w:rsidRDefault="007F7241" w:rsidP="007F7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год</w:t>
            </w:r>
          </w:p>
        </w:tc>
      </w:tr>
      <w:tr w:rsidR="007F7241" w:rsidRPr="007F7241" w:rsidTr="007F7241">
        <w:trPr>
          <w:trHeight w:val="278"/>
        </w:trPr>
        <w:tc>
          <w:tcPr>
            <w:tcW w:w="1242" w:type="dxa"/>
          </w:tcPr>
          <w:p w:rsidR="007F7241" w:rsidRPr="007F7241" w:rsidRDefault="007F7241" w:rsidP="007F724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</w:t>
            </w:r>
          </w:p>
        </w:tc>
        <w:tc>
          <w:tcPr>
            <w:tcW w:w="1418" w:type="dxa"/>
          </w:tcPr>
          <w:p w:rsidR="007F7241" w:rsidRPr="007F7241" w:rsidRDefault="007F7241" w:rsidP="007F724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6 лет</w:t>
            </w:r>
          </w:p>
        </w:tc>
        <w:tc>
          <w:tcPr>
            <w:tcW w:w="1167" w:type="dxa"/>
          </w:tcPr>
          <w:p w:rsidR="007F7241" w:rsidRPr="007F7241" w:rsidRDefault="00E27F30" w:rsidP="007F724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1</w:t>
            </w:r>
          </w:p>
        </w:tc>
        <w:tc>
          <w:tcPr>
            <w:tcW w:w="1559" w:type="dxa"/>
          </w:tcPr>
          <w:p w:rsidR="007F7241" w:rsidRPr="007F7241" w:rsidRDefault="007F7241" w:rsidP="007F724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F7241" w:rsidRPr="007F7241" w:rsidRDefault="007F7241" w:rsidP="007F724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84" w:type="dxa"/>
          </w:tcPr>
          <w:p w:rsidR="007F7241" w:rsidRPr="007F7241" w:rsidRDefault="007F7241" w:rsidP="007F724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252</w:t>
            </w:r>
          </w:p>
        </w:tc>
      </w:tr>
    </w:tbl>
    <w:p w:rsidR="00F367FC" w:rsidRDefault="00F367FC" w:rsidP="007F72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F7241" w:rsidRDefault="00F367FC" w:rsidP="007F72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7F7241" w:rsidRPr="007F724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Ожидаемые результаты: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</w:p>
    <w:p w:rsidR="00F367FC" w:rsidRPr="007F7241" w:rsidRDefault="00F367FC" w:rsidP="007F72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E27F30" w:rsidRPr="007F7241" w:rsidRDefault="00F367FC" w:rsidP="00E27F30">
      <w:pPr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Р</w:t>
      </w:r>
      <w:r w:rsidR="00E27F30" w:rsidRPr="007F7241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ебёнок будет выполнять упражнения, развивающие физические качества в объёме</w:t>
      </w:r>
      <w:r w:rsidR="00E27F30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заданном программой.</w:t>
      </w:r>
    </w:p>
    <w:p w:rsidR="00E27F30" w:rsidRPr="007F7241" w:rsidRDefault="00F367FC" w:rsidP="00E27F30">
      <w:pPr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Ч</w:t>
      </w:r>
      <w:r w:rsidR="00E27F30" w:rsidRPr="007F7241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астично ов</w:t>
      </w: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ладеет основами базовой техники.</w:t>
      </w:r>
      <w:r w:rsidR="00E27F30" w:rsidRPr="007F7241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</w:t>
      </w:r>
    </w:p>
    <w:p w:rsidR="00E27F30" w:rsidRPr="007F7241" w:rsidRDefault="00F367FC" w:rsidP="00E27F30">
      <w:pPr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В</w:t>
      </w:r>
      <w:r w:rsidR="00E27F30" w:rsidRPr="007F7241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ыработает</w:t>
      </w: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настойчивость и самодисциплину.</w:t>
      </w:r>
      <w:r w:rsidR="00E27F30" w:rsidRPr="007F7241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</w:t>
      </w:r>
    </w:p>
    <w:p w:rsidR="00E27F30" w:rsidRPr="007F7241" w:rsidRDefault="00F367FC" w:rsidP="00E27F30">
      <w:pPr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П</w:t>
      </w:r>
      <w:r w:rsidR="00E27F30" w:rsidRPr="007F7241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олучи</w:t>
      </w: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т первый соревновательный опыт.</w:t>
      </w:r>
    </w:p>
    <w:p w:rsidR="00E27F30" w:rsidRDefault="00F367FC" w:rsidP="00E27F30">
      <w:pPr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Приобретё</w:t>
      </w:r>
      <w:r w:rsidR="00E27F30" w:rsidRPr="007F7241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т интерес к занятиям киокусинкай.</w:t>
      </w:r>
    </w:p>
    <w:p w:rsidR="00F367FC" w:rsidRPr="007F7241" w:rsidRDefault="00F367FC" w:rsidP="00E27F30">
      <w:pPr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</w:p>
    <w:p w:rsidR="007F7241" w:rsidRPr="007F7241" w:rsidRDefault="007F7241" w:rsidP="00E27F30">
      <w:pPr>
        <w:autoSpaceDE w:val="0"/>
        <w:autoSpaceDN w:val="0"/>
        <w:adjustRightInd w:val="0"/>
        <w:spacing w:after="0" w:line="245" w:lineRule="atLeast"/>
        <w:ind w:right="140" w:firstLine="708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Основными показателями выполнения программных требований по </w:t>
      </w:r>
      <w:r w:rsidRPr="007F7241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уровню подготовленности учащихся являются: выполнение контрольных </w:t>
      </w:r>
      <w:r w:rsidRPr="007F7241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 xml:space="preserve">нормативов по общей и специальной подготовке; овладение теоретическими </w:t>
      </w:r>
      <w:r w:rsidRPr="007F7241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>знаниями</w:t>
      </w:r>
      <w:r w:rsidRPr="007F7241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>.</w:t>
      </w:r>
    </w:p>
    <w:p w:rsidR="007F7241" w:rsidRPr="007F7241" w:rsidRDefault="007F7241" w:rsidP="00E27F30">
      <w:pPr>
        <w:autoSpaceDE w:val="0"/>
        <w:autoSpaceDN w:val="0"/>
        <w:adjustRightInd w:val="0"/>
        <w:spacing w:after="0" w:line="245" w:lineRule="atLeast"/>
        <w:ind w:right="1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eastAsia="ru-RU"/>
        </w:rPr>
        <w:t xml:space="preserve">Для подведения итогов реализации дополнительной образовательной программы, кроме внутренних соревнований, занимающиеся могут в зависимости от показываемых результатов </w:t>
      </w:r>
      <w:r w:rsidRPr="007F7241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участвовать в городских и областных соревновани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ях в соответствии с планом работы спортивной школы.</w:t>
      </w: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7241" w:rsidRPr="007F7241" w:rsidSect="00BC1AE8">
          <w:footerReference w:type="default" r:id="rId7"/>
          <w:pgSz w:w="11906" w:h="16838"/>
          <w:pgMar w:top="568" w:right="707" w:bottom="284" w:left="1701" w:header="709" w:footer="709" w:gutter="0"/>
          <w:cols w:space="708"/>
          <w:titlePg/>
          <w:docGrid w:linePitch="360"/>
        </w:sect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ПРИМЕРНЫЙ ГОДОВОЙ УЧЕБНЫЙ ПЛАН</w:t>
      </w:r>
    </w:p>
    <w:p w:rsidR="007F7241" w:rsidRPr="007F7241" w:rsidRDefault="007F7241" w:rsidP="007F7241">
      <w:pPr>
        <w:spacing w:after="0" w:line="240" w:lineRule="auto"/>
        <w:ind w:right="21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89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665"/>
        <w:gridCol w:w="797"/>
        <w:gridCol w:w="665"/>
        <w:gridCol w:w="665"/>
        <w:gridCol w:w="664"/>
        <w:gridCol w:w="665"/>
        <w:gridCol w:w="665"/>
        <w:gridCol w:w="797"/>
        <w:gridCol w:w="798"/>
        <w:gridCol w:w="797"/>
        <w:gridCol w:w="925"/>
        <w:gridCol w:w="1701"/>
      </w:tblGrid>
      <w:tr w:rsidR="007F7241" w:rsidRPr="007F7241" w:rsidTr="007F7241">
        <w:trPr>
          <w:trHeight w:val="270"/>
        </w:trPr>
        <w:tc>
          <w:tcPr>
            <w:tcW w:w="4087" w:type="dxa"/>
            <w:vMerge w:val="restart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8103" w:type="dxa"/>
            <w:gridSpan w:val="11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F7241" w:rsidRPr="007F7241" w:rsidTr="007F7241">
        <w:trPr>
          <w:trHeight w:val="144"/>
        </w:trPr>
        <w:tc>
          <w:tcPr>
            <w:tcW w:w="4087" w:type="dxa"/>
            <w:vMerge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7241" w:rsidRPr="007F7241" w:rsidTr="007F7241">
        <w:trPr>
          <w:trHeight w:val="360"/>
        </w:trPr>
        <w:tc>
          <w:tcPr>
            <w:tcW w:w="4087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7241" w:rsidRPr="007F7241" w:rsidTr="007F7241">
        <w:trPr>
          <w:trHeight w:val="392"/>
        </w:trPr>
        <w:tc>
          <w:tcPr>
            <w:tcW w:w="4087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 и СФП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8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7241" w:rsidRPr="007F7241" w:rsidTr="007F7241">
        <w:trPr>
          <w:trHeight w:val="315"/>
        </w:trPr>
        <w:tc>
          <w:tcPr>
            <w:tcW w:w="408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Избранный вид спорта 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8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7F7241" w:rsidRPr="007F7241" w:rsidTr="007F7241">
        <w:trPr>
          <w:trHeight w:val="330"/>
        </w:trPr>
        <w:tc>
          <w:tcPr>
            <w:tcW w:w="408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виды спорта и подвижные игры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7241" w:rsidRPr="007F7241" w:rsidTr="007F7241">
        <w:trPr>
          <w:trHeight w:val="315"/>
        </w:trPr>
        <w:tc>
          <w:tcPr>
            <w:tcW w:w="408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F7241" w:rsidRPr="007F7241" w:rsidTr="007F7241">
        <w:trPr>
          <w:trHeight w:val="315"/>
        </w:trPr>
        <w:tc>
          <w:tcPr>
            <w:tcW w:w="408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7241" w:rsidRPr="007F7241" w:rsidTr="007F7241">
        <w:trPr>
          <w:trHeight w:val="330"/>
        </w:trPr>
        <w:tc>
          <w:tcPr>
            <w:tcW w:w="408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241" w:rsidRPr="007F7241" w:rsidTr="007F7241">
        <w:trPr>
          <w:trHeight w:val="330"/>
        </w:trPr>
        <w:tc>
          <w:tcPr>
            <w:tcW w:w="408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Медицинское обследование</w:t>
            </w:r>
          </w:p>
        </w:tc>
        <w:tc>
          <w:tcPr>
            <w:tcW w:w="9804" w:type="dxa"/>
            <w:gridSpan w:val="12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7F7241" w:rsidRPr="007F7241" w:rsidRDefault="007F7241" w:rsidP="007F72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26     26     24    26    18    24     26     26     22       24      10               252    </w:t>
      </w: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7241" w:rsidRPr="007F7241" w:rsidSect="007F7241">
          <w:pgSz w:w="16838" w:h="11906" w:orient="landscape"/>
          <w:pgMar w:top="992" w:right="678" w:bottom="851" w:left="1701" w:header="709" w:footer="709" w:gutter="0"/>
          <w:cols w:space="708"/>
          <w:docGrid w:linePitch="360"/>
        </w:sect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3.СОДЕРЖАНИЕ ПРОГРАММЫ</w:t>
      </w: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Первый год обучения </w:t>
      </w:r>
    </w:p>
    <w:p w:rsidR="00E27F30" w:rsidRPr="007F7241" w:rsidRDefault="00E27F30" w:rsidP="00E27F30">
      <w:pPr>
        <w:spacing w:after="0" w:line="240" w:lineRule="auto"/>
        <w:ind w:right="21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подготовка.</w:t>
      </w:r>
    </w:p>
    <w:p w:rsidR="00E27F30" w:rsidRPr="007F7241" w:rsidRDefault="00E27F30" w:rsidP="00E27F3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и пожарной безопасности.</w:t>
      </w:r>
    </w:p>
    <w:p w:rsidR="00E27F30" w:rsidRPr="007F7241" w:rsidRDefault="00E27F30" w:rsidP="00E27F3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поведение в спортзале или другом месте тренировок. Действия при пожарной тревоге. Запрещённые действия.</w:t>
      </w:r>
    </w:p>
    <w:p w:rsidR="00E27F30" w:rsidRPr="007F7241" w:rsidRDefault="00E27F30" w:rsidP="00E27F3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тренировках по киокусинкай (понятие о дисциплине и самодисциплине).</w:t>
      </w:r>
    </w:p>
    <w:p w:rsidR="00E27F30" w:rsidRPr="007F7241" w:rsidRDefault="00E27F30" w:rsidP="00E27F3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гигиены (соблюдение правил гигиены на тренировке, после тренировки и вне спортзала).</w:t>
      </w:r>
    </w:p>
    <w:p w:rsidR="00E27F30" w:rsidRPr="007F7241" w:rsidRDefault="00E27F30" w:rsidP="00E27F3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истории киокусинкай. </w:t>
      </w:r>
    </w:p>
    <w:p w:rsidR="00E27F30" w:rsidRPr="007F7241" w:rsidRDefault="00E27F30" w:rsidP="00E27F3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Анатомически правильные названия частей тела. </w:t>
      </w:r>
    </w:p>
    <w:p w:rsidR="00E27F30" w:rsidRPr="007F7241" w:rsidRDefault="00E27F30" w:rsidP="00E27F3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 по ката киокусинкай.</w:t>
      </w:r>
    </w:p>
    <w:p w:rsidR="007F7241" w:rsidRPr="007F7241" w:rsidRDefault="007F7241" w:rsidP="007F7241">
      <w:pPr>
        <w:spacing w:after="0" w:line="240" w:lineRule="auto"/>
        <w:ind w:right="21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подготовка.</w:t>
      </w:r>
    </w:p>
    <w:p w:rsidR="007F7241" w:rsidRPr="007F7241" w:rsidRDefault="007F7241" w:rsidP="007F7241">
      <w:pPr>
        <w:numPr>
          <w:ilvl w:val="0"/>
          <w:numId w:val="22"/>
        </w:numPr>
        <w:spacing w:after="0" w:line="240" w:lineRule="auto"/>
        <w:ind w:right="21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физическая подготовка </w:t>
      </w:r>
    </w:p>
    <w:p w:rsidR="007F7241" w:rsidRPr="007F7241" w:rsidRDefault="007F7241" w:rsidP="007F7241">
      <w:pPr>
        <w:spacing w:after="0" w:line="240" w:lineRule="auto"/>
        <w:ind w:right="2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Строевая подготовка. Повороты, перестроения, размыкание</w:t>
      </w:r>
    </w:p>
    <w:p w:rsidR="007F7241" w:rsidRPr="007F7241" w:rsidRDefault="007F7241" w:rsidP="007F7241">
      <w:pPr>
        <w:tabs>
          <w:tab w:val="left" w:pos="-439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упражнения, выполняемые на месте и в движении. </w:t>
      </w:r>
    </w:p>
    <w:p w:rsidR="007F7241" w:rsidRPr="007F7241" w:rsidRDefault="007F7241" w:rsidP="007F7241">
      <w:pPr>
        <w:tabs>
          <w:tab w:val="left" w:pos="-439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игры, эстафеты, бег наперегонки. </w:t>
      </w:r>
    </w:p>
    <w:p w:rsidR="007F7241" w:rsidRPr="007F7241" w:rsidRDefault="007F7241" w:rsidP="007F7241">
      <w:pPr>
        <w:tabs>
          <w:tab w:val="left" w:pos="-439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Лазания, прыжки. </w:t>
      </w:r>
    </w:p>
    <w:p w:rsidR="007F7241" w:rsidRPr="007F7241" w:rsidRDefault="007F7241" w:rsidP="007F7241">
      <w:pPr>
        <w:tabs>
          <w:tab w:val="left" w:pos="-439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акробатики: кувырки, стойки, перевороты и т.п. </w:t>
      </w:r>
    </w:p>
    <w:p w:rsidR="007F7241" w:rsidRPr="007F7241" w:rsidRDefault="007F7241" w:rsidP="007F7241">
      <w:pPr>
        <w:tabs>
          <w:tab w:val="left" w:pos="-439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Силовые упражнения: сгибание и разгибание рук в упоре лёжа, подъёмы туловища лёжа, приседания, висы на перекладине. </w:t>
      </w:r>
    </w:p>
    <w:p w:rsidR="007F7241" w:rsidRPr="007F7241" w:rsidRDefault="007F7241" w:rsidP="00E27F30">
      <w:pPr>
        <w:spacing w:after="0" w:line="240" w:lineRule="auto"/>
        <w:ind w:right="2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увеличения гибкости.</w:t>
      </w:r>
      <w:r w:rsidR="00E27F30" w:rsidRPr="00E2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спортивных игр. </w:t>
      </w:r>
      <w:r w:rsidR="00E27F30"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бега</w:t>
      </w:r>
    </w:p>
    <w:p w:rsidR="007F7241" w:rsidRPr="007F7241" w:rsidRDefault="007F7241" w:rsidP="007F7241">
      <w:pPr>
        <w:numPr>
          <w:ilvl w:val="0"/>
          <w:numId w:val="22"/>
        </w:numPr>
        <w:spacing w:after="0" w:line="240" w:lineRule="auto"/>
        <w:ind w:right="21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физическая подготовка.</w:t>
      </w:r>
    </w:p>
    <w:p w:rsidR="007F7241" w:rsidRPr="007F7241" w:rsidRDefault="007F7241" w:rsidP="007F7241">
      <w:pPr>
        <w:spacing w:after="0" w:line="240" w:lineRule="auto"/>
        <w:ind w:right="2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Страховка и само-страховка. </w:t>
      </w:r>
    </w:p>
    <w:p w:rsidR="007F7241" w:rsidRPr="007F7241" w:rsidRDefault="007F7241" w:rsidP="007F7241">
      <w:pPr>
        <w:spacing w:after="0" w:line="240" w:lineRule="auto"/>
        <w:ind w:right="2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передвижения.</w:t>
      </w:r>
    </w:p>
    <w:p w:rsidR="007F7241" w:rsidRPr="007F7241" w:rsidRDefault="007F7241" w:rsidP="007F7241">
      <w:pPr>
        <w:spacing w:after="0" w:line="240" w:lineRule="auto"/>
        <w:ind w:right="2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техники базовых</w:t>
      </w:r>
      <w:r w:rsidRPr="007F72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упражнений.</w:t>
      </w:r>
    </w:p>
    <w:p w:rsidR="00E27F30" w:rsidRPr="007F7241" w:rsidRDefault="007F7241" w:rsidP="00E27F30">
      <w:pPr>
        <w:spacing w:after="0" w:line="240" w:lineRule="auto"/>
        <w:ind w:right="2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Стойки, повороты, формирование боевых поверхностей, базовые движения рук, ног. </w:t>
      </w:r>
      <w:r w:rsidR="00E27F30"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Ката.</w:t>
      </w:r>
      <w:r w:rsidR="00E2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F30"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Кихон.</w:t>
      </w:r>
    </w:p>
    <w:p w:rsidR="007F7241" w:rsidRPr="007F7241" w:rsidRDefault="007F7241" w:rsidP="007F7241">
      <w:pPr>
        <w:numPr>
          <w:ilvl w:val="0"/>
          <w:numId w:val="24"/>
        </w:numPr>
        <w:spacing w:after="0" w:line="240" w:lineRule="auto"/>
        <w:ind w:right="21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базовой техники киокусинкай.</w:t>
      </w:r>
    </w:p>
    <w:p w:rsidR="007F7241" w:rsidRP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1.Стойки:</w:t>
      </w:r>
    </w:p>
    <w:p w:rsidR="007F7241" w:rsidRP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КОКУТСУ ДАТИ – задняя стойка; </w:t>
      </w:r>
    </w:p>
    <w:p w:rsid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ДЗЕНКУТСУ ДАТИ - передняя стойка.</w:t>
      </w:r>
    </w:p>
    <w:p w:rsidR="00C90107" w:rsidRPr="007F7241" w:rsidRDefault="00C90107" w:rsidP="00C9010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ХЕЙКО ДАТИ - стойка с параллельными ступнями на ширине плеч; </w:t>
      </w:r>
    </w:p>
    <w:p w:rsidR="00C90107" w:rsidRPr="007F7241" w:rsidRDefault="00C90107" w:rsidP="00C9010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КИБА ДАТИ - низкая стойка, ступни располагаются параллельно на рас</w:t>
      </w: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стоянии в две ширины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еч.</w:t>
      </w:r>
    </w:p>
    <w:p w:rsidR="00C90107" w:rsidRPr="007F7241" w:rsidRDefault="00C90107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2.Удары руками:</w:t>
      </w:r>
    </w:p>
    <w:p w:rsidR="007F7241" w:rsidRP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ОЙ ДЗУКИ ДЗЁДАН - удар кулаком руки, с опорой на одноименную ногу;</w:t>
      </w:r>
    </w:p>
    <w:p w:rsid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ГЯКУ ДЗУКИ ДЗЁДАН - удар кулаком руки, с опорой на разноименную ногу.</w:t>
      </w:r>
    </w:p>
    <w:p w:rsidR="00C90107" w:rsidRPr="007F7241" w:rsidRDefault="00C90107" w:rsidP="00C9010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МАВАСИ ДЗУКИ – круговой удар кулаком руки, с опорой на одноименную ногу;</w:t>
      </w:r>
    </w:p>
    <w:p w:rsidR="00C90107" w:rsidRPr="007F7241" w:rsidRDefault="00C90107" w:rsidP="00C9010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ГЯКУ</w:t>
      </w: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МАВАСИ</w:t>
      </w: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ДЗУКИ - удар кулаком руки, с опорой на разноименную ногу.</w:t>
      </w:r>
    </w:p>
    <w:p w:rsidR="00C90107" w:rsidRPr="007F7241" w:rsidRDefault="00C90107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3.Блоки:</w:t>
      </w:r>
    </w:p>
    <w:p w:rsidR="007F7241" w:rsidRPr="007F7241" w:rsidRDefault="007F7241" w:rsidP="007F7241">
      <w:pPr>
        <w:shd w:val="clear" w:color="auto" w:fill="FFFFFF"/>
        <w:spacing w:after="0" w:line="0" w:lineRule="atLeast"/>
        <w:ind w:right="195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СЮТО УКЕ - защита ребром ладони; </w:t>
      </w:r>
    </w:p>
    <w:p w:rsidR="007F7241" w:rsidRPr="007F7241" w:rsidRDefault="007F7241" w:rsidP="007F7241">
      <w:pPr>
        <w:shd w:val="clear" w:color="auto" w:fill="FFFFFF"/>
        <w:spacing w:after="0" w:line="0" w:lineRule="atLeast"/>
        <w:ind w:right="195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АГЕ УКЕ - защита верхнего уровня;</w:t>
      </w:r>
    </w:p>
    <w:p w:rsidR="007F7241" w:rsidRDefault="007F7241" w:rsidP="007F7241">
      <w:pPr>
        <w:shd w:val="clear" w:color="auto" w:fill="FFFFFF"/>
        <w:spacing w:after="0" w:line="0" w:lineRule="atLeast"/>
        <w:ind w:right="19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СОТО УКЕ ДЗЁДАН - защита верхнего уровня.</w:t>
      </w:r>
    </w:p>
    <w:p w:rsidR="00C90107" w:rsidRPr="007F7241" w:rsidRDefault="00C90107" w:rsidP="00C90107">
      <w:pPr>
        <w:shd w:val="clear" w:color="auto" w:fill="FFFFFF"/>
        <w:spacing w:after="0" w:line="0" w:lineRule="atLeast"/>
        <w:ind w:right="195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ГЯКУ ГЕДАН БАРАЙ - защита нижнего уровня; </w:t>
      </w:r>
    </w:p>
    <w:p w:rsidR="00C90107" w:rsidRPr="007F7241" w:rsidRDefault="00C90107" w:rsidP="00C90107">
      <w:pPr>
        <w:shd w:val="clear" w:color="auto" w:fill="FFFFFF"/>
        <w:spacing w:after="0" w:line="0" w:lineRule="atLeast"/>
        <w:ind w:right="19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УЧИ УКЕ ТЮДАН - защита среднего уровня.</w:t>
      </w:r>
    </w:p>
    <w:p w:rsidR="00C90107" w:rsidRPr="007F7241" w:rsidRDefault="00C90107" w:rsidP="007F7241">
      <w:pPr>
        <w:shd w:val="clear" w:color="auto" w:fill="FFFFFF"/>
        <w:spacing w:after="0" w:line="0" w:lineRule="atLeast"/>
        <w:ind w:right="19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4.Удары ногой:</w:t>
      </w:r>
    </w:p>
    <w:p w:rsidR="007F7241" w:rsidRP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МАЭ ГЕРИ КЭАГЭ – восходящий  удар ногой вперед;</w:t>
      </w:r>
    </w:p>
    <w:p w:rsid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ЁКО ГЕРИ КЕКОМИ – проникающий удар ногой в сторону;</w:t>
      </w:r>
    </w:p>
    <w:p w:rsidR="00C90107" w:rsidRPr="007F7241" w:rsidRDefault="00C90107" w:rsidP="00C9010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МАВАСИ ГЕРИ ТЮДАН – круговой  удар ногой;</w:t>
      </w:r>
    </w:p>
    <w:p w:rsidR="00C90107" w:rsidRPr="007F7241" w:rsidRDefault="00C90107" w:rsidP="00C9010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ЁКО ГЕРИ КЕАГЕ – восходящий удар ногой в сторону.</w:t>
      </w:r>
    </w:p>
    <w:p w:rsidR="00C90107" w:rsidRPr="007F7241" w:rsidRDefault="00C90107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0" w:lineRule="atLeast"/>
        <w:ind w:right="1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5. </w:t>
      </w: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подготовка;</w:t>
      </w:r>
    </w:p>
    <w:p w:rsidR="007F7241" w:rsidRPr="007F7241" w:rsidRDefault="007F7241" w:rsidP="007F7241">
      <w:pPr>
        <w:shd w:val="clear" w:color="auto" w:fill="FFFFFF"/>
        <w:tabs>
          <w:tab w:val="left" w:leader="underscore" w:pos="4138"/>
        </w:tabs>
        <w:spacing w:after="0" w:line="0" w:lineRule="atLeast"/>
        <w:ind w:right="1546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ИППон кумитэ.</w:t>
      </w:r>
    </w:p>
    <w:p w:rsidR="007F7241" w:rsidRPr="007F7241" w:rsidRDefault="007F7241" w:rsidP="007F7241">
      <w:pPr>
        <w:shd w:val="clear" w:color="auto" w:fill="FFFFFF"/>
        <w:tabs>
          <w:tab w:val="left" w:leader="underscore" w:pos="4138"/>
        </w:tabs>
        <w:spacing w:after="0" w:line="0" w:lineRule="atLeast"/>
        <w:ind w:right="1546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дзю ИППон кумитэ.</w:t>
      </w:r>
    </w:p>
    <w:p w:rsidR="007F7241" w:rsidRPr="007F7241" w:rsidRDefault="007F7241" w:rsidP="007F7241">
      <w:pPr>
        <w:shd w:val="clear" w:color="auto" w:fill="FFFFFF"/>
        <w:tabs>
          <w:tab w:val="left" w:leader="underscore" w:pos="4138"/>
        </w:tabs>
        <w:spacing w:after="0" w:line="0" w:lineRule="atLeast"/>
        <w:ind w:right="1546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ДЗЮ кумитэ.</w:t>
      </w:r>
    </w:p>
    <w:p w:rsidR="007F7241" w:rsidRPr="007F7241" w:rsidRDefault="007F7241" w:rsidP="007F7241">
      <w:pPr>
        <w:shd w:val="clear" w:color="auto" w:fill="FFFFFF"/>
        <w:tabs>
          <w:tab w:val="left" w:leader="underscore" w:pos="4138"/>
        </w:tabs>
        <w:spacing w:after="0" w:line="0" w:lineRule="atLeast"/>
        <w:ind w:right="1546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дзю ИППон кумитэ. РЭНДОРИ.</w:t>
      </w:r>
    </w:p>
    <w:p w:rsidR="007F7241" w:rsidRPr="007F7241" w:rsidRDefault="007F7241" w:rsidP="007F7241">
      <w:pPr>
        <w:spacing w:after="0" w:line="0" w:lineRule="atLeast"/>
        <w:ind w:right="2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4.МЕТОДИЧЕСОЕ ОБЕСПЕЧЕНИЕ И УСЛОВИЯ РЕАЛИЗАЦИИ ПРОГРАММЫ.</w:t>
      </w:r>
    </w:p>
    <w:p w:rsidR="007F7241" w:rsidRPr="007F7241" w:rsidRDefault="007F7241" w:rsidP="007F7241">
      <w:pPr>
        <w:spacing w:after="0" w:line="0" w:lineRule="atLeas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41" w:rsidRPr="007F7241" w:rsidRDefault="007F7241" w:rsidP="00C90107">
      <w:pPr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занятий в спортивных школах являются: групповые практические занятия. </w:t>
      </w:r>
    </w:p>
    <w:p w:rsidR="007F7241" w:rsidRPr="007F7241" w:rsidRDefault="007F7241" w:rsidP="00C90107">
      <w:pPr>
        <w:shd w:val="clear" w:color="auto" w:fill="FFFFFF"/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Методы, используемые на занятиях: словесный, наглядный и практический. </w:t>
      </w:r>
      <w:r w:rsidRPr="007F72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Основным методом подготовки младших школьников является</w:t>
      </w:r>
      <w:r w:rsidRPr="007F72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игровой метод, а также</w:t>
      </w:r>
      <w:r w:rsidRPr="007F72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метод повторного </w:t>
      </w: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выполнения упражнения с обязательным использованием методов вариативно</w:t>
      </w: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7F72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го упражнения. Кроме этого, используются </w:t>
      </w:r>
      <w:r w:rsidRPr="007F72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группы воспитательных методов, определяющих отношения тренера и </w:t>
      </w: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ученика, их взаимодействия и взаимосвязь.</w:t>
      </w:r>
    </w:p>
    <w:p w:rsidR="007F7241" w:rsidRPr="007F7241" w:rsidRDefault="007F7241" w:rsidP="00C90107">
      <w:pPr>
        <w:shd w:val="clear" w:color="auto" w:fill="FFFFFF"/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достигаются тренировками, просмотром видеоматериалов и соревнований, выполнением практических заданий в игровой форме, лекциями, беседами, наглядной демонстраций.</w:t>
      </w:r>
    </w:p>
    <w:p w:rsidR="007F7241" w:rsidRPr="007F7241" w:rsidRDefault="007F7241" w:rsidP="00C90107">
      <w:pPr>
        <w:shd w:val="clear" w:color="auto" w:fill="FFFFFF"/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средством подготовки в киокусинкай, как и в других видах </w:t>
      </w: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спорта, являются физические упражнения, подразделяющиеся на общеразви</w:t>
      </w: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(ОРУ) и специальные (СУ).</w:t>
      </w:r>
    </w:p>
    <w:p w:rsidR="007F7241" w:rsidRPr="007F7241" w:rsidRDefault="007F7241" w:rsidP="00C90107">
      <w:pPr>
        <w:shd w:val="clear" w:color="auto" w:fill="FFFFFF"/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Задача ОРУ - всестороннее гармоничное развитие дыхательной, сердеч</w:t>
      </w: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но-сосудистой, нервно-мышечной систем и общей двигательной подготовки.</w:t>
      </w:r>
    </w:p>
    <w:p w:rsidR="007F7241" w:rsidRPr="007F7241" w:rsidRDefault="007F7241" w:rsidP="007F7241">
      <w:pPr>
        <w:shd w:val="clear" w:color="auto" w:fill="FFFFFF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Задача СУ - воспитание двигательных, психических, морально-волевых </w:t>
      </w:r>
      <w:r w:rsidRPr="007F724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качеств, применительно к киокусинкай. В группу СУ входят </w:t>
      </w:r>
      <w:r w:rsidRPr="007F724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упражнения на развитие двигательных качеств, упражнения, используемые для </w:t>
      </w: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обучения, имитационные упражнения, упражнения для воспитания психологи</w:t>
      </w: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7F724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ческих и моральных качеств на основе принципов киокусинкай (терпение, решимости, воли в достижении цели, психологической устойчивости, дисциплины)</w:t>
      </w:r>
    </w:p>
    <w:p w:rsidR="007F7241" w:rsidRPr="007F7241" w:rsidRDefault="007F7241" w:rsidP="00C90107">
      <w:pPr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обеспечена необходимой литературой, видеоматериалами, конспектами занятий, методическими разработками игр.</w:t>
      </w:r>
    </w:p>
    <w:p w:rsidR="007F7241" w:rsidRPr="007F7241" w:rsidRDefault="007F7241" w:rsidP="007F7241">
      <w:pPr>
        <w:shd w:val="clear" w:color="auto" w:fill="FFFFFF"/>
        <w:tabs>
          <w:tab w:val="left" w:pos="5842"/>
        </w:tabs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Многолетняя подготовка строится на основе следующих методических</w:t>
      </w: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7F724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положений:</w:t>
      </w:r>
      <w:r w:rsidRPr="007F7241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ab/>
      </w:r>
    </w:p>
    <w:p w:rsidR="007F7241" w:rsidRPr="007F7241" w:rsidRDefault="007F7241" w:rsidP="007F7241">
      <w:pPr>
        <w:shd w:val="clear" w:color="auto" w:fill="FFFFFF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-использование общепедагогических (дидактических) принципов воспи</w:t>
      </w:r>
      <w:r w:rsidRPr="007F72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тывающего обучения: сознательности, наглядности, система</w:t>
      </w: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тичности,  доступности, индивидуализации, прочности и прогрессирования;</w:t>
      </w:r>
    </w:p>
    <w:p w:rsidR="007F7241" w:rsidRPr="007F7241" w:rsidRDefault="007F7241" w:rsidP="007F7241">
      <w:pPr>
        <w:shd w:val="clear" w:color="auto" w:fill="FFFFFF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-объем и интенсивность упражнений возрастают по мере улучшения фи</w:t>
      </w:r>
      <w:r w:rsidRPr="007F72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зической подготовленности юных спортсменов. Отдавать предпочтение упраж</w:t>
      </w:r>
      <w:r w:rsidRPr="007F72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 xml:space="preserve">нениям динамического характера, приучая занимающихся к различному темпу </w:t>
      </w: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выполнения;</w:t>
      </w:r>
    </w:p>
    <w:p w:rsidR="007F7241" w:rsidRPr="007F7241" w:rsidRDefault="007F7241" w:rsidP="007F7241">
      <w:pPr>
        <w:shd w:val="clear" w:color="auto" w:fill="FFFFFF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-поиск средств, позволяющих решать одновременно несколько задач (на</w:t>
      </w: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пример: сочетание физической и технической подготовки);</w:t>
      </w:r>
    </w:p>
    <w:p w:rsidR="007F7241" w:rsidRPr="007F7241" w:rsidRDefault="007F7241" w:rsidP="007F7241">
      <w:pPr>
        <w:shd w:val="clear" w:color="auto" w:fill="FFFFFF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 w:rsidR="00C901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7F72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Теоретическая подготовка – формирование у занимающихся специальных </w:t>
      </w:r>
      <w:r w:rsidRPr="007F724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знаний, необходимых для успешной спортивной деятельности, осуществляется </w:t>
      </w: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практических занятий.</w:t>
      </w:r>
    </w:p>
    <w:p w:rsidR="007F7241" w:rsidRPr="007F7241" w:rsidRDefault="007F7241" w:rsidP="00C90107">
      <w:pPr>
        <w:shd w:val="clear" w:color="auto" w:fill="FFFFFF"/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Интегральная подготовка   направлена на приобретение соревнователь</w:t>
      </w:r>
      <w:r w:rsidRPr="007F72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7F724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ного опыта, повышение устойчивости к соревновательному стрессу и надежно</w:t>
      </w:r>
      <w:r w:rsidRPr="007F724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 xml:space="preserve">сти выступлений. Такая подготовка  может осуществляться в процессе соревнований и модельных </w:t>
      </w: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тренировок.</w:t>
      </w:r>
    </w:p>
    <w:p w:rsidR="007F7241" w:rsidRPr="007F7241" w:rsidRDefault="007F7241" w:rsidP="00C90107">
      <w:pPr>
        <w:shd w:val="clear" w:color="auto" w:fill="FFFFFF"/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процессе занятий обязательны регулярные медицинские обследования, </w:t>
      </w:r>
      <w:r w:rsidRPr="007F724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врачебно-педагогические наблюдения за состоянием здоровья занимающихся, </w:t>
      </w: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динамикой физического развития подростков и юношей, приспособляемостью </w:t>
      </w: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организма к тренировочным нагрузкам и изучение его функционального со</w:t>
      </w:r>
      <w:r w:rsidRPr="007F724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стояния. </w:t>
      </w:r>
    </w:p>
    <w:p w:rsidR="007F7241" w:rsidRPr="007F7241" w:rsidRDefault="007F7241" w:rsidP="00C90107">
      <w:pPr>
        <w:shd w:val="clear" w:color="auto" w:fill="FFFFFF"/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основе планирования тренировочного процесса лежат закономерности </w:t>
      </w: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развития спортивной формы. </w:t>
      </w:r>
    </w:p>
    <w:p w:rsidR="007F7241" w:rsidRPr="007F7241" w:rsidRDefault="007F7241" w:rsidP="00C90107">
      <w:pPr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используются текущий (в виде зачёта, опроса) контроль.</w:t>
      </w:r>
    </w:p>
    <w:p w:rsidR="007F7241" w:rsidRPr="007F7241" w:rsidRDefault="007F7241" w:rsidP="007F7241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843"/>
        <w:gridCol w:w="2126"/>
        <w:gridCol w:w="1984"/>
        <w:gridCol w:w="1560"/>
      </w:tblGrid>
      <w:tr w:rsidR="007F7241" w:rsidRPr="007F7241" w:rsidTr="007F7241">
        <w:trPr>
          <w:trHeight w:val="1567"/>
        </w:trPr>
        <w:tc>
          <w:tcPr>
            <w:tcW w:w="534" w:type="dxa"/>
            <w:vAlign w:val="center"/>
          </w:tcPr>
          <w:p w:rsidR="007F7241" w:rsidRPr="007F7241" w:rsidRDefault="007F7241" w:rsidP="007F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F7241" w:rsidRPr="007F7241" w:rsidRDefault="007F7241" w:rsidP="007F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Align w:val="center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или тема программы</w:t>
            </w:r>
          </w:p>
        </w:tc>
        <w:tc>
          <w:tcPr>
            <w:tcW w:w="1843" w:type="dxa"/>
            <w:vAlign w:val="center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организации и форма проведения занятий</w:t>
            </w:r>
          </w:p>
        </w:tc>
        <w:tc>
          <w:tcPr>
            <w:tcW w:w="2126" w:type="dxa"/>
            <w:vAlign w:val="center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приёмы организации учебно-воспитательного процесса</w:t>
            </w:r>
          </w:p>
        </w:tc>
        <w:tc>
          <w:tcPr>
            <w:tcW w:w="198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Дидактический материал, техническое оснащение занятий</w:t>
            </w:r>
          </w:p>
        </w:tc>
        <w:tc>
          <w:tcPr>
            <w:tcW w:w="1560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форма контроля, форма предъявления результата</w:t>
            </w:r>
          </w:p>
        </w:tc>
      </w:tr>
      <w:tr w:rsidR="007F7241" w:rsidRPr="007F7241" w:rsidTr="007F7241">
        <w:trPr>
          <w:trHeight w:val="290"/>
        </w:trPr>
        <w:tc>
          <w:tcPr>
            <w:tcW w:w="534" w:type="dxa"/>
          </w:tcPr>
          <w:p w:rsidR="007F7241" w:rsidRPr="007F7241" w:rsidRDefault="007F7241" w:rsidP="007F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Теоретическая  подготовка</w:t>
            </w:r>
          </w:p>
        </w:tc>
        <w:tc>
          <w:tcPr>
            <w:tcW w:w="1843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Беседа, лекция, просмотр видео.</w:t>
            </w:r>
          </w:p>
        </w:tc>
        <w:tc>
          <w:tcPr>
            <w:tcW w:w="2126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Словесный, наглядный</w:t>
            </w:r>
          </w:p>
        </w:tc>
        <w:tc>
          <w:tcPr>
            <w:tcW w:w="198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Литература, любая видеоаппаратура.</w:t>
            </w:r>
          </w:p>
        </w:tc>
        <w:tc>
          <w:tcPr>
            <w:tcW w:w="1560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Текущий опрос</w:t>
            </w:r>
          </w:p>
        </w:tc>
      </w:tr>
      <w:tr w:rsidR="007F7241" w:rsidRPr="007F7241" w:rsidTr="007F7241">
        <w:trPr>
          <w:trHeight w:val="290"/>
        </w:trPr>
        <w:tc>
          <w:tcPr>
            <w:tcW w:w="534" w:type="dxa"/>
          </w:tcPr>
          <w:p w:rsidR="007F7241" w:rsidRPr="007F7241" w:rsidRDefault="007F7241" w:rsidP="007F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59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ОФП</w:t>
            </w:r>
          </w:p>
        </w:tc>
        <w:tc>
          <w:tcPr>
            <w:tcW w:w="1843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Групповые практические занятия</w:t>
            </w:r>
          </w:p>
        </w:tc>
        <w:tc>
          <w:tcPr>
            <w:tcW w:w="2126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Наглядный, игровой, повторного выполнения</w:t>
            </w:r>
          </w:p>
        </w:tc>
        <w:tc>
          <w:tcPr>
            <w:tcW w:w="198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Мягкое покрытие, гимнастические снаряды, мячи.</w:t>
            </w:r>
          </w:p>
        </w:tc>
        <w:tc>
          <w:tcPr>
            <w:tcW w:w="1560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Текущий зачёт.</w:t>
            </w:r>
          </w:p>
        </w:tc>
      </w:tr>
      <w:tr w:rsidR="007F7241" w:rsidRPr="007F7241" w:rsidTr="007F7241">
        <w:trPr>
          <w:trHeight w:val="290"/>
        </w:trPr>
        <w:tc>
          <w:tcPr>
            <w:tcW w:w="534" w:type="dxa"/>
          </w:tcPr>
          <w:p w:rsidR="007F7241" w:rsidRPr="007F7241" w:rsidRDefault="007F7241" w:rsidP="007F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59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СФП</w:t>
            </w:r>
          </w:p>
        </w:tc>
        <w:tc>
          <w:tcPr>
            <w:tcW w:w="1843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Групповые практические занятия</w:t>
            </w:r>
          </w:p>
        </w:tc>
        <w:tc>
          <w:tcPr>
            <w:tcW w:w="2126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Наглядный, игровой, повторного выполнения</w:t>
            </w:r>
          </w:p>
        </w:tc>
        <w:tc>
          <w:tcPr>
            <w:tcW w:w="198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Мягкое покрытие, мишени, мешок</w:t>
            </w:r>
          </w:p>
        </w:tc>
        <w:tc>
          <w:tcPr>
            <w:tcW w:w="1560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Текущий зачёт.</w:t>
            </w:r>
          </w:p>
        </w:tc>
      </w:tr>
      <w:tr w:rsidR="007F7241" w:rsidRPr="007F7241" w:rsidTr="007F7241">
        <w:trPr>
          <w:trHeight w:val="290"/>
        </w:trPr>
        <w:tc>
          <w:tcPr>
            <w:tcW w:w="534" w:type="dxa"/>
          </w:tcPr>
          <w:p w:rsidR="007F7241" w:rsidRPr="007F7241" w:rsidRDefault="007F7241" w:rsidP="007F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59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Тактико-техническая подготовка</w:t>
            </w:r>
          </w:p>
        </w:tc>
        <w:tc>
          <w:tcPr>
            <w:tcW w:w="1843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Групповые практические занятия</w:t>
            </w:r>
          </w:p>
        </w:tc>
        <w:tc>
          <w:tcPr>
            <w:tcW w:w="2126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Наглядный, игровой, повторного выполнения</w:t>
            </w:r>
          </w:p>
        </w:tc>
        <w:tc>
          <w:tcPr>
            <w:tcW w:w="198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Мягкое покрытие, Защитное снаряжение</w:t>
            </w:r>
          </w:p>
        </w:tc>
        <w:tc>
          <w:tcPr>
            <w:tcW w:w="1560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Текущий зачёт</w:t>
            </w:r>
          </w:p>
        </w:tc>
      </w:tr>
    </w:tbl>
    <w:p w:rsidR="007F7241" w:rsidRPr="007F7241" w:rsidRDefault="007F7241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241" w:rsidRPr="007F7241" w:rsidRDefault="007F7241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занимать</w:t>
      </w:r>
      <w:r w:rsidR="00C9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обычной спортивной одежде или </w:t>
      </w: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доги (одежда для киокусинкай).</w:t>
      </w:r>
    </w:p>
    <w:p w:rsidR="007F7241" w:rsidRPr="007F7241" w:rsidRDefault="007F7241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тренировок должно быть оборудовано мягким покрытием, «шведской стенкой», гимнастической перекладиной и матами, должно иметь электрическую розетку для подключения видеоаппаратуры.  Для просмотра видеоматериалов может использоваться любая переносная аппаратура.</w:t>
      </w:r>
    </w:p>
    <w:p w:rsidR="007F7241" w:rsidRPr="007F7241" w:rsidRDefault="007F7241" w:rsidP="00C90107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практических занятий необходимо использовать спортивное защитное снаряжение: перчатки, шлемы, жилеты, щитки на голени, бандаж, капу. </w:t>
      </w:r>
    </w:p>
    <w:p w:rsidR="007F7241" w:rsidRPr="007F7241" w:rsidRDefault="007F7241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41" w:rsidRDefault="007F7241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7" w:rsidRDefault="00C90107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7" w:rsidRDefault="00C90107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7" w:rsidRDefault="00C90107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7" w:rsidRPr="007F7241" w:rsidRDefault="00C90107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BC1AE8" w:rsidRDefault="00BC1AE8" w:rsidP="00BC1AE8">
      <w:pPr>
        <w:pStyle w:val="ae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7F7241" w:rsidRPr="00BC1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7F7241" w:rsidRPr="007F7241" w:rsidRDefault="007F7241" w:rsidP="007F7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41" w:rsidRPr="007F7241" w:rsidRDefault="007F7241" w:rsidP="007F724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 И.А. Секретные боевые искусства славянских народов. Монография. – СПб.: Б&amp;</w:t>
      </w:r>
      <w:r w:rsidRPr="007F72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– 218 </w:t>
      </w:r>
      <w:r w:rsidRPr="007F72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., 24 ил.</w:t>
      </w:r>
    </w:p>
    <w:p w:rsidR="007F7241" w:rsidRPr="007F7241" w:rsidRDefault="007F7241" w:rsidP="007F724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Дергач А.А., Исаев А.А. Педагогика и психология деятельности организатора детского спорта. - М., Просвещение, 1985.</w:t>
      </w:r>
    </w:p>
    <w:p w:rsidR="007F7241" w:rsidRPr="007F7241" w:rsidRDefault="007F7241" w:rsidP="007F724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Хассел Р. Каратэ./ Хассел Р. Дж., Отис Э.; Пер. с англ. – М.:  АСТ, 2003. – ХХ, 316 с.: ил. – (Шаг за шагом).</w:t>
      </w:r>
    </w:p>
    <w:p w:rsidR="007F7241" w:rsidRPr="007F7241" w:rsidRDefault="007F7241" w:rsidP="007F724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Накаяма М. Динамика каратэ / Пер. с англ. А. Куликова. – М.: Фаир-пресс, 1999. – 304 с.: ил.- ( Боевые искусства).</w:t>
      </w:r>
    </w:p>
    <w:p w:rsidR="007F7241" w:rsidRPr="007F7241" w:rsidRDefault="007F7241" w:rsidP="007F724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Ояма М. Это каратэ / Пер. с англ. А. Куликова. – М.: Фаир-пресс, 2000. – 320 с.: ил. – (Боевые искусства).</w:t>
      </w:r>
    </w:p>
    <w:p w:rsidR="007F7241" w:rsidRPr="007F7241" w:rsidRDefault="007F7241" w:rsidP="007F724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Платонов В.Н. Теория и методика спортивной тренировки. – Киев: Высшая школа, 1994. – 352 стр.</w:t>
      </w:r>
    </w:p>
    <w:p w:rsidR="007F7241" w:rsidRPr="007F7241" w:rsidRDefault="007F7241" w:rsidP="007F724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Солодков А. С., Сологуб Е. Б. Возрастная физиология: Учебное пособие/ СПбГАФК им. П. Ф. Лесгафта. СПб., 2001. 187 с.</w:t>
      </w:r>
    </w:p>
    <w:p w:rsidR="007F7241" w:rsidRPr="007F7241" w:rsidRDefault="007F7241" w:rsidP="007F724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Солодков А. С., Сологуб Е. Б. Физиология спорта: Учебное пособие/ СПбГАФК им. П. Ф. Лесгафта. СПб., 1999. 231 с.</w:t>
      </w:r>
    </w:p>
    <w:p w:rsidR="007F7241" w:rsidRPr="007F7241" w:rsidRDefault="007F7241" w:rsidP="007F724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Солодков А. С., Сологуб Е. Б. Общая физиология: Учебное пособие/ СПбГАФК им. П. Ф. Лесгафта. СПб., 2000. 216 с.</w:t>
      </w:r>
    </w:p>
    <w:p w:rsidR="007F7241" w:rsidRPr="007F7241" w:rsidRDefault="007F7241" w:rsidP="007F724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Станкин М.И. Психолого – педагогические основы физического воспитания. М.: Просвещение, 1987.</w:t>
      </w:r>
    </w:p>
    <w:p w:rsidR="007F7241" w:rsidRPr="007F7241" w:rsidRDefault="007F7241" w:rsidP="007F724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 методика физической культуры (курс лекций): Учебное пособие / Под ред. Ю.Ф. Курамшина, В.И. Попова; СПбГАФК им. П.Ф. Лесгафта. – Спб., 1999. – 324 с.</w:t>
      </w:r>
    </w:p>
    <w:p w:rsidR="007F7241" w:rsidRPr="007F7241" w:rsidRDefault="007F7241" w:rsidP="007F724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 В.П., Фомин Н.А. Основы юношеского спорта. – М.: Физкультура и спорт, 1980. – 255 стр.</w:t>
      </w:r>
    </w:p>
    <w:p w:rsidR="007F7241" w:rsidRPr="007F7241" w:rsidRDefault="007F7241" w:rsidP="007F724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Хрущев С.В., Круглый М.М. Тренеру о юном спортсмене. – М.: Физкультура и спорт, 1982. – 157 стр.</w:t>
      </w:r>
    </w:p>
    <w:p w:rsidR="007F7241" w:rsidRPr="007F7241" w:rsidRDefault="007F7241" w:rsidP="007F7241">
      <w:pPr>
        <w:shd w:val="clear" w:color="auto" w:fill="FFFFFF"/>
        <w:spacing w:before="100" w:after="15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552" w:rsidRDefault="00FE6552"/>
    <w:sectPr w:rsidR="00FE6552" w:rsidSect="007F7241">
      <w:pgSz w:w="11906" w:h="16838"/>
      <w:pgMar w:top="568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4C" w:rsidRDefault="000B304C">
      <w:pPr>
        <w:spacing w:after="0" w:line="240" w:lineRule="auto"/>
      </w:pPr>
      <w:r>
        <w:separator/>
      </w:r>
    </w:p>
  </w:endnote>
  <w:endnote w:type="continuationSeparator" w:id="0">
    <w:p w:rsidR="000B304C" w:rsidRDefault="000B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41" w:rsidRDefault="007F724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60F8">
      <w:rPr>
        <w:noProof/>
      </w:rPr>
      <w:t>4</w:t>
    </w:r>
    <w:r>
      <w:fldChar w:fldCharType="end"/>
    </w:r>
  </w:p>
  <w:p w:rsidR="007F7241" w:rsidRDefault="007F72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4C" w:rsidRDefault="000B304C">
      <w:pPr>
        <w:spacing w:after="0" w:line="240" w:lineRule="auto"/>
      </w:pPr>
      <w:r>
        <w:separator/>
      </w:r>
    </w:p>
  </w:footnote>
  <w:footnote w:type="continuationSeparator" w:id="0">
    <w:p w:rsidR="000B304C" w:rsidRDefault="000B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84F9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5A17E0"/>
    <w:multiLevelType w:val="hybridMultilevel"/>
    <w:tmpl w:val="2A7E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7190"/>
    <w:multiLevelType w:val="hybridMultilevel"/>
    <w:tmpl w:val="EB46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1E14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 w15:restartNumberingAfterBreak="0">
    <w:nsid w:val="11F337C6"/>
    <w:multiLevelType w:val="hybridMultilevel"/>
    <w:tmpl w:val="843A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A2A21"/>
    <w:multiLevelType w:val="hybridMultilevel"/>
    <w:tmpl w:val="DDDAB5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651F6"/>
    <w:multiLevelType w:val="hybridMultilevel"/>
    <w:tmpl w:val="238CFDA2"/>
    <w:lvl w:ilvl="0" w:tplc="43F45954">
      <w:start w:val="1"/>
      <w:numFmt w:val="decimal"/>
      <w:lvlText w:val="%1."/>
      <w:legacy w:legacy="1" w:legacySpace="0" w:legacyIndent="360"/>
      <w:lvlJc w:val="left"/>
      <w:pPr>
        <w:ind w:left="75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7944D70"/>
    <w:multiLevelType w:val="hybridMultilevel"/>
    <w:tmpl w:val="2780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F7337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29F25CDB"/>
    <w:multiLevelType w:val="hybridMultilevel"/>
    <w:tmpl w:val="6B48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30818"/>
    <w:multiLevelType w:val="hybridMultilevel"/>
    <w:tmpl w:val="C9C0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1326F"/>
    <w:multiLevelType w:val="hybridMultilevel"/>
    <w:tmpl w:val="22A4363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306E168E"/>
    <w:multiLevelType w:val="hybridMultilevel"/>
    <w:tmpl w:val="DDDAB5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634B9"/>
    <w:multiLevelType w:val="hybridMultilevel"/>
    <w:tmpl w:val="D1A40402"/>
    <w:lvl w:ilvl="0" w:tplc="4AA2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027B"/>
    <w:multiLevelType w:val="hybridMultilevel"/>
    <w:tmpl w:val="E95E65F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3F960DEF"/>
    <w:multiLevelType w:val="hybridMultilevel"/>
    <w:tmpl w:val="A04854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1DEC"/>
    <w:multiLevelType w:val="hybridMultilevel"/>
    <w:tmpl w:val="1A800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07109B"/>
    <w:multiLevelType w:val="hybridMultilevel"/>
    <w:tmpl w:val="E4C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A8F"/>
    <w:multiLevelType w:val="hybridMultilevel"/>
    <w:tmpl w:val="52A4C264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E610E"/>
    <w:multiLevelType w:val="multilevel"/>
    <w:tmpl w:val="C88C235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F7B83"/>
    <w:multiLevelType w:val="hybridMultilevel"/>
    <w:tmpl w:val="4AA2B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1" w15:restartNumberingAfterBreak="0">
    <w:nsid w:val="5A17704A"/>
    <w:multiLevelType w:val="hybridMultilevel"/>
    <w:tmpl w:val="2AFA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D539B"/>
    <w:multiLevelType w:val="hybridMultilevel"/>
    <w:tmpl w:val="3F4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A12E2"/>
    <w:multiLevelType w:val="hybridMultilevel"/>
    <w:tmpl w:val="136EB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13ADB"/>
    <w:multiLevelType w:val="hybridMultilevel"/>
    <w:tmpl w:val="22AA2B42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C4F89"/>
    <w:multiLevelType w:val="hybridMultilevel"/>
    <w:tmpl w:val="FA5E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0423F"/>
    <w:multiLevelType w:val="hybridMultilevel"/>
    <w:tmpl w:val="6D6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06A0"/>
    <w:multiLevelType w:val="hybridMultilevel"/>
    <w:tmpl w:val="DDDAB5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2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3"/>
  </w:num>
  <w:num w:numId="13">
    <w:abstractNumId w:val="16"/>
  </w:num>
  <w:num w:numId="14">
    <w:abstractNumId w:val="18"/>
  </w:num>
  <w:num w:numId="15">
    <w:abstractNumId w:val="24"/>
  </w:num>
  <w:num w:numId="16">
    <w:abstractNumId w:val="6"/>
  </w:num>
  <w:num w:numId="17">
    <w:abstractNumId w:val="2"/>
  </w:num>
  <w:num w:numId="18">
    <w:abstractNumId w:val="11"/>
  </w:num>
  <w:num w:numId="19">
    <w:abstractNumId w:val="22"/>
  </w:num>
  <w:num w:numId="20">
    <w:abstractNumId w:val="26"/>
  </w:num>
  <w:num w:numId="21">
    <w:abstractNumId w:val="13"/>
  </w:num>
  <w:num w:numId="22">
    <w:abstractNumId w:val="15"/>
  </w:num>
  <w:num w:numId="23">
    <w:abstractNumId w:val="1"/>
  </w:num>
  <w:num w:numId="24">
    <w:abstractNumId w:val="10"/>
  </w:num>
  <w:num w:numId="25">
    <w:abstractNumId w:val="25"/>
  </w:num>
  <w:num w:numId="26">
    <w:abstractNumId w:val="21"/>
  </w:num>
  <w:num w:numId="27">
    <w:abstractNumId w:val="9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41"/>
    <w:rsid w:val="000A3245"/>
    <w:rsid w:val="000B304C"/>
    <w:rsid w:val="00215388"/>
    <w:rsid w:val="002D2DE5"/>
    <w:rsid w:val="003A062C"/>
    <w:rsid w:val="007F7241"/>
    <w:rsid w:val="008404A3"/>
    <w:rsid w:val="00924A27"/>
    <w:rsid w:val="009D41C1"/>
    <w:rsid w:val="00AF2D31"/>
    <w:rsid w:val="00BB5EA3"/>
    <w:rsid w:val="00BC1AE8"/>
    <w:rsid w:val="00C90107"/>
    <w:rsid w:val="00CF3F50"/>
    <w:rsid w:val="00D05984"/>
    <w:rsid w:val="00DE60F8"/>
    <w:rsid w:val="00E27F30"/>
    <w:rsid w:val="00F367FC"/>
    <w:rsid w:val="00F425E2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11C1"/>
  <w15:docId w15:val="{EA68F56C-95C7-482D-B0DC-D39E5791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72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24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7241"/>
  </w:style>
  <w:style w:type="character" w:styleId="a3">
    <w:name w:val="Strong"/>
    <w:basedOn w:val="a0"/>
    <w:qFormat/>
    <w:rsid w:val="007F7241"/>
    <w:rPr>
      <w:b/>
      <w:bCs/>
    </w:rPr>
  </w:style>
  <w:style w:type="table" w:styleId="a4">
    <w:name w:val="Table Grid"/>
    <w:basedOn w:val="a1"/>
    <w:uiPriority w:val="59"/>
    <w:rsid w:val="007F7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F7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F7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7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F7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7F72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7F72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7F724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F72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7F72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F724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e">
    <w:name w:val="List Paragraph"/>
    <w:basedOn w:val="a"/>
    <w:uiPriority w:val="34"/>
    <w:qFormat/>
    <w:rsid w:val="00E2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15</cp:revision>
  <cp:lastPrinted>2019-02-14T14:09:00Z</cp:lastPrinted>
  <dcterms:created xsi:type="dcterms:W3CDTF">2017-09-07T15:17:00Z</dcterms:created>
  <dcterms:modified xsi:type="dcterms:W3CDTF">2019-02-14T14:11:00Z</dcterms:modified>
</cp:coreProperties>
</file>